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FE5" w:rsidRPr="00801FE5" w:rsidRDefault="00801FE5" w:rsidP="00801F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5"/>
          <w:szCs w:val="45"/>
          <w:u w:val="single"/>
          <w:lang w:eastAsia="cs-CZ"/>
        </w:rPr>
      </w:pPr>
      <w:r w:rsidRPr="00801FE5">
        <w:rPr>
          <w:rFonts w:ascii="Times New Roman" w:eastAsia="Times New Roman" w:hAnsi="Times New Roman" w:cs="Times New Roman"/>
          <w:b/>
          <w:bCs/>
          <w:color w:val="000000"/>
          <w:kern w:val="36"/>
          <w:sz w:val="45"/>
          <w:szCs w:val="45"/>
          <w:u w:val="single"/>
          <w:lang w:eastAsia="cs-CZ"/>
        </w:rPr>
        <w:t>Povinnosti občanů k požární ochraně</w:t>
      </w:r>
    </w:p>
    <w:p w:rsidR="00801FE5" w:rsidRPr="00801FE5" w:rsidRDefault="00801FE5" w:rsidP="0080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</w:p>
    <w:p w:rsidR="00801FE5" w:rsidRPr="00801FE5" w:rsidRDefault="00801FE5" w:rsidP="00801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plynoucí ze zákona č. 133/1985 Sb. o požární ochraně ve znění pozdějších předpisů. Úplné znění - zákon č. 67/2001 Sb. Uvedené povinnosti vyplývající z obecně závazně právních předpisů o požární ochraně. Jejich cílem je zajistit bezpečnost osob a ochranu majetku před požáry.</w:t>
      </w:r>
    </w:p>
    <w:p w:rsidR="00801FE5" w:rsidRPr="00801FE5" w:rsidRDefault="00801FE5" w:rsidP="0080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1F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Občané jsou povinni zejména:</w:t>
      </w:r>
    </w:p>
    <w:p w:rsidR="00801FE5" w:rsidRPr="00801FE5" w:rsidRDefault="00801FE5" w:rsidP="00801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počínat si tak, aby nedocházelo </w:t>
      </w:r>
      <w:proofErr w:type="gramStart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je</w:t>
      </w:r>
      <w:proofErr w:type="gramEnd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vzniku požáru, zejména při používání tepelných, elektrických, plynových aj. spotřebičů, při skladování a používání hořlavých nebo požárně nebezpečných látek a při manipulaci s ohněm.,</w:t>
      </w:r>
    </w:p>
    <w:p w:rsidR="00801FE5" w:rsidRPr="00801FE5" w:rsidRDefault="00801FE5" w:rsidP="00801F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umožnit pravidelné čištění komínů v rodinných domcích a jiných objektech v jejich vlastnictví nebo užívání. Ten, kdo je povinen vykonávat dohled nad osobami, které nemohou posoudit následky svého jednání ( i děti do 15 </w:t>
      </w:r>
      <w:proofErr w:type="gramStart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let ), je</w:t>
      </w:r>
      <w:proofErr w:type="gramEnd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povinen dbát, aby tyto osoby svým jednáním nezpůsobily požár.</w:t>
      </w:r>
    </w:p>
    <w:p w:rsidR="00801FE5" w:rsidRPr="00801FE5" w:rsidRDefault="00801FE5" w:rsidP="0080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1F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Občané jsou při předcházení požárů zejména povinni:</w:t>
      </w:r>
    </w:p>
    <w:p w:rsidR="00801FE5" w:rsidRPr="00801FE5" w:rsidRDefault="00801FE5" w:rsidP="00801F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nekouřit a nepoužívat otevřený oheň v místech se zvýšeným nebezpečím vzniku požáru,</w:t>
      </w:r>
    </w:p>
    <w:p w:rsidR="00801FE5" w:rsidRPr="00801FE5" w:rsidRDefault="00801FE5" w:rsidP="00801F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udržovat pořádek na půdách, ve sklepích a na jiných místech, ve kterých může dojít ke vzniku požáru (skladovat hořlavé materiály na půdě je možno jen ve vzdálenosti nejméně 1m od komínového tělesa),</w:t>
      </w:r>
    </w:p>
    <w:p w:rsidR="00801FE5" w:rsidRPr="00801FE5" w:rsidRDefault="00801FE5" w:rsidP="00801F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dbát na zvýšenou opatrnosti při skladování a používání hořlavých ¨nebo jiných požárně nebezpečných látek, které mohou způsobit požár nebo jej mohou dále rozšiřovat,</w:t>
      </w:r>
    </w:p>
    <w:p w:rsidR="00801FE5" w:rsidRPr="00801FE5" w:rsidRDefault="00801FE5" w:rsidP="00801F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dbát na zvýšenou opatrnosti při zacházení s ohněm v době sklizně, při skladování úrody a v době sucha,</w:t>
      </w:r>
    </w:p>
    <w:p w:rsidR="00801FE5" w:rsidRPr="00801FE5" w:rsidRDefault="00801FE5" w:rsidP="00801F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nezakládat oheň v prostorech, kde může dojit jeho rozšíření a nevypalovat porosty.</w:t>
      </w:r>
    </w:p>
    <w:p w:rsidR="00801FE5" w:rsidRPr="00801FE5" w:rsidRDefault="00801FE5" w:rsidP="0080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1F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Povinnosti občanů při používání tepelných spotřebičů. Při používání tepelných spotřebičů je občan povinen zejména:</w:t>
      </w:r>
    </w:p>
    <w:p w:rsidR="00801FE5" w:rsidRPr="00801FE5" w:rsidRDefault="00801FE5" w:rsidP="00801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udržovat v dobrém technickém stavu topná tělesa, krby, kouřovody a komínová tělesa,</w:t>
      </w:r>
    </w:p>
    <w:p w:rsidR="00801FE5" w:rsidRPr="00801FE5" w:rsidRDefault="00801FE5" w:rsidP="00801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instalovat a používat tepelné spotřebiče způsobem určeným výrobcem,</w:t>
      </w:r>
    </w:p>
    <w:p w:rsidR="00801FE5" w:rsidRPr="00801FE5" w:rsidRDefault="00801FE5" w:rsidP="00801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skladovat a ukládat palivo a jiné hořlavé látky v bezpečné vzdálenosti od tepelných spotřebičů, popel ukládat do nehořlavých uzavíratelných nádob, případně jiným bezpečným způsobem,</w:t>
      </w:r>
    </w:p>
    <w:p w:rsidR="00801FE5" w:rsidRPr="00801FE5" w:rsidRDefault="00801FE5" w:rsidP="00801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lastRenderedPageBreak/>
        <w:t>nepoužívat tepelný spotřebič při zjištění závady v jeho přívodu paliva nebo energie (např. plynu nebo nafty) až do doby odborného odstranění závady,</w:t>
      </w:r>
    </w:p>
    <w:p w:rsidR="00801FE5" w:rsidRPr="00801FE5" w:rsidRDefault="00801FE5" w:rsidP="00801F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umožnit řádné čištění a kontrolu komínů, zejména volný a bezpečný přístup ke komínům, k jejich čistícím zařízení a spotřebičům paliv</w:t>
      </w:r>
    </w:p>
    <w:p w:rsidR="00801FE5" w:rsidRPr="00801FE5" w:rsidRDefault="00801FE5" w:rsidP="00801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1F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Skladování a používání kovových tlakových nádob na propan-butan</w:t>
      </w: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</w:p>
    <w:p w:rsidR="00801FE5" w:rsidRPr="00801FE5" w:rsidRDefault="00801FE5" w:rsidP="00801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Používá-li občan v bytě nebo v jiném objektu v jeho vlastnictví plynový spotřebič na propan-butan, může být uvnitř těchto prostorů umístěna jen jedna provozní kovová tlaková nádoba s celkovou hmotností obsahu do 15kg PB. Tato nádoba musí být umístěna na lehko přístupném a dostatečně větraném místě, kde se nepoužívají jiné tepelné spotřebiče s otevřeným ohněm. Při používání plynových spotřebičů je občan povinen dodržovat návod k obsluze spotřebiče. Občan může skladovat zásobní kovovou tlakovou nádobu na PB jen ve zděných ne plechových větraných přístavcích přístupných z volného prostoru nebo na otevřených balkónech. Nádoba musí být chráněna proti slunečnímu záření a proti jiným povětrnostním vlivům, které mohou nepříznivě působit na jejich technický stav. Zásobní kovové tlakové nádoby na PB o celkové hmotnosti nad 15kg nesmí občan skladovat:</w:t>
      </w:r>
    </w:p>
    <w:p w:rsidR="00801FE5" w:rsidRPr="00801FE5" w:rsidRDefault="00801FE5" w:rsidP="00801F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v místnostech a prostorech úrovní okolního terénu nebo ve vzdálenosti menší než 2,5m od otvorů do těchto míst,</w:t>
      </w:r>
    </w:p>
    <w:p w:rsidR="00801FE5" w:rsidRPr="00801FE5" w:rsidRDefault="00801FE5" w:rsidP="00801F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ve světlících </w:t>
      </w:r>
      <w:proofErr w:type="spellStart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půdách,l</w:t>
      </w:r>
      <w:proofErr w:type="spellEnd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garážích a kotelnách,</w:t>
      </w:r>
    </w:p>
    <w:p w:rsidR="00801FE5" w:rsidRPr="00801FE5" w:rsidRDefault="00801FE5" w:rsidP="00801F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v místnostech určených ke </w:t>
      </w:r>
      <w:proofErr w:type="gramStart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spaní , v místnostech</w:t>
      </w:r>
      <w:proofErr w:type="gramEnd"/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 xml:space="preserve"> tvořící bytové příslušenství a v šachtách bytových jader,</w:t>
      </w:r>
    </w:p>
    <w:p w:rsidR="00801FE5" w:rsidRPr="00801FE5" w:rsidRDefault="00801FE5" w:rsidP="00801F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t>na schodištích, chodbách a v jiných společných prostorech.</w:t>
      </w:r>
    </w:p>
    <w:p w:rsidR="00801FE5" w:rsidRPr="00801FE5" w:rsidRDefault="00801FE5" w:rsidP="00801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Zemní plyn </w:t>
      </w: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Před každým spotřebičem a stoupačkou musí být uzávěr s kličkou, potrubí označeno žlutou barvou, hlavní uzávěr opatřen klíčem a označen tabulkou "HLAVNÍ UZÁVĚR PLYNU".</w:t>
      </w:r>
    </w:p>
    <w:p w:rsidR="00EA55BA" w:rsidRPr="000128ED" w:rsidRDefault="00801FE5" w:rsidP="000128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801FE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Skladování tuhých paliv a jiných materiálů</w:t>
      </w: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</w:r>
      <w:r w:rsidRPr="00801FE5"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  <w:br/>
        <w:t>Občan smí skladovat tuhá paliva jen v prostorech určených k tomuto účelu. Jestliže je v těchto prostorech používán tepelný spotřebič, musí být tuhé palivo od něj skladováno ve vzdálenosti nejméně 1m. Občan je povinen skladovat tuhé palivo odděleně od ostatních druhů paliv a materiálů, přitom je povinen pravidelně sledovat, zda nedochází k jeho samovznícení.</w:t>
      </w:r>
    </w:p>
    <w:p w:rsidR="000128ED" w:rsidRDefault="000128ED"/>
    <w:p w:rsidR="000128ED" w:rsidRDefault="000128ED">
      <w:r>
        <w:t xml:space="preserve">V: 15.12.2010      Platnost od </w:t>
      </w:r>
      <w:proofErr w:type="gramStart"/>
      <w:r>
        <w:t>1.1.2011</w:t>
      </w:r>
      <w:bookmarkStart w:id="0" w:name="_GoBack"/>
      <w:bookmarkEnd w:id="0"/>
      <w:proofErr w:type="gramEnd"/>
    </w:p>
    <w:sectPr w:rsidR="00012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39B2"/>
    <w:multiLevelType w:val="multilevel"/>
    <w:tmpl w:val="3206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20BB3"/>
    <w:multiLevelType w:val="multilevel"/>
    <w:tmpl w:val="FC5CE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042A92"/>
    <w:multiLevelType w:val="multilevel"/>
    <w:tmpl w:val="A134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114140"/>
    <w:multiLevelType w:val="multilevel"/>
    <w:tmpl w:val="E1B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E5"/>
    <w:rsid w:val="000128ED"/>
    <w:rsid w:val="00801FE5"/>
    <w:rsid w:val="00EA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C6D3E-7469-43F8-A76E-C13AA30A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01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1FE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0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0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Schejbal, Michal (GQD-2)</cp:lastModifiedBy>
  <cp:revision>2</cp:revision>
  <dcterms:created xsi:type="dcterms:W3CDTF">2015-05-07T16:03:00Z</dcterms:created>
  <dcterms:modified xsi:type="dcterms:W3CDTF">2018-09-27T11:09:00Z</dcterms:modified>
</cp:coreProperties>
</file>